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72" w:rsidRPr="00C768F9" w:rsidRDefault="00D3756E" w:rsidP="00386B2F">
      <w:pPr>
        <w:pStyle w:val="Titolo2"/>
        <w:jc w:val="center"/>
        <w:rPr>
          <w:rFonts w:asciiTheme="minorHAnsi" w:hAnsiTheme="minorHAnsi"/>
          <w:color w:val="auto"/>
          <w:sz w:val="28"/>
          <w:szCs w:val="28"/>
        </w:rPr>
      </w:pPr>
      <w:r w:rsidRPr="00D3756E">
        <w:rPr>
          <w:rFonts w:asciiTheme="minorHAnsi" w:hAnsiTheme="minorHAnsi"/>
          <w:sz w:val="24"/>
          <w:szCs w:val="24"/>
        </w:rPr>
        <w:t xml:space="preserve"> </w:t>
      </w:r>
      <w:r w:rsidR="00536672" w:rsidRPr="00C768F9">
        <w:rPr>
          <w:rFonts w:asciiTheme="minorHAnsi" w:hAnsiTheme="minorHAnsi"/>
          <w:color w:val="auto"/>
          <w:sz w:val="28"/>
          <w:szCs w:val="28"/>
        </w:rPr>
        <w:t xml:space="preserve">QUESTIONARIO </w:t>
      </w:r>
      <w:proofErr w:type="spellStart"/>
      <w:r w:rsidR="00536672" w:rsidRPr="00C768F9">
        <w:rPr>
          <w:rFonts w:asciiTheme="minorHAnsi" w:hAnsiTheme="minorHAnsi"/>
          <w:color w:val="auto"/>
          <w:sz w:val="28"/>
          <w:szCs w:val="28"/>
        </w:rPr>
        <w:t>DI</w:t>
      </w:r>
      <w:proofErr w:type="spellEnd"/>
      <w:r w:rsidR="00536672" w:rsidRPr="00C768F9">
        <w:rPr>
          <w:rFonts w:asciiTheme="minorHAnsi" w:hAnsiTheme="minorHAnsi"/>
          <w:color w:val="auto"/>
          <w:sz w:val="28"/>
          <w:szCs w:val="28"/>
        </w:rPr>
        <w:t xml:space="preserve"> DIAGNOSI TERRITORIALE</w:t>
      </w:r>
    </w:p>
    <w:p w:rsidR="00536672" w:rsidRPr="00C768F9" w:rsidRDefault="00536672" w:rsidP="00536672">
      <w:pPr>
        <w:jc w:val="center"/>
        <w:rPr>
          <w:b/>
          <w:sz w:val="28"/>
          <w:szCs w:val="28"/>
        </w:rPr>
      </w:pPr>
      <w:r w:rsidRPr="00C768F9">
        <w:rPr>
          <w:b/>
          <w:sz w:val="28"/>
          <w:szCs w:val="28"/>
        </w:rPr>
        <w:t>(da restituire a m.vanni@civica.cc)</w:t>
      </w:r>
    </w:p>
    <w:p w:rsidR="00C768F9" w:rsidRDefault="00C768F9" w:rsidP="00386B2F">
      <w:pPr>
        <w:pStyle w:val="Titolo2"/>
        <w:rPr>
          <w:rFonts w:asciiTheme="minorHAnsi" w:hAnsiTheme="minorHAnsi"/>
          <w:color w:val="auto"/>
          <w:sz w:val="24"/>
          <w:szCs w:val="24"/>
        </w:rPr>
        <w:sectPr w:rsidR="00C768F9" w:rsidSect="00D3756E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86B2F" w:rsidRDefault="00EC5BCC" w:rsidP="00386B2F">
      <w:pPr>
        <w:pStyle w:val="Titolo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Settore</w:t>
      </w:r>
    </w:p>
    <w:p w:rsidR="00C768F9" w:rsidRDefault="00C768F9" w:rsidP="00C768F9">
      <w:pPr>
        <w:pStyle w:val="Paragrafoelenco"/>
        <w:numPr>
          <w:ilvl w:val="0"/>
          <w:numId w:val="14"/>
        </w:numPr>
        <w:rPr>
          <w:rStyle w:val="form-radio-item"/>
        </w:rPr>
      </w:pPr>
      <w:r>
        <w:rPr>
          <w:rStyle w:val="form-radio-item"/>
        </w:rPr>
        <w:t>Pesca/Impresa Di Pesca</w:t>
      </w:r>
    </w:p>
    <w:p w:rsidR="00C768F9" w:rsidRDefault="00C768F9" w:rsidP="00C768F9">
      <w:pPr>
        <w:pStyle w:val="Paragrafoelenco"/>
        <w:numPr>
          <w:ilvl w:val="0"/>
          <w:numId w:val="14"/>
        </w:numPr>
        <w:rPr>
          <w:rStyle w:val="form-radio-item"/>
        </w:rPr>
      </w:pPr>
      <w:r>
        <w:rPr>
          <w:rStyle w:val="form-radio-item"/>
        </w:rPr>
        <w:t>Impresa Ittica Di Trasformazione</w:t>
      </w:r>
    </w:p>
    <w:p w:rsidR="00C768F9" w:rsidRDefault="00C768F9" w:rsidP="00C768F9">
      <w:pPr>
        <w:pStyle w:val="Paragrafoelenco"/>
        <w:numPr>
          <w:ilvl w:val="0"/>
          <w:numId w:val="14"/>
        </w:numPr>
        <w:rPr>
          <w:rStyle w:val="form-radio-item"/>
        </w:rPr>
      </w:pPr>
      <w:r>
        <w:rPr>
          <w:rStyle w:val="form-radio-item"/>
        </w:rPr>
        <w:t>Impresa Ittica Di Commercializzazione (Ingrosso/Dettaglio)</w:t>
      </w:r>
    </w:p>
    <w:p w:rsidR="00C768F9" w:rsidRDefault="00C768F9" w:rsidP="00C768F9">
      <w:pPr>
        <w:pStyle w:val="Paragrafoelenco"/>
        <w:numPr>
          <w:ilvl w:val="0"/>
          <w:numId w:val="14"/>
        </w:numPr>
        <w:rPr>
          <w:rStyle w:val="form-radio-item"/>
        </w:rPr>
      </w:pPr>
      <w:r>
        <w:rPr>
          <w:rStyle w:val="form-radio-item"/>
        </w:rPr>
        <w:t>Vivaio</w:t>
      </w:r>
    </w:p>
    <w:p w:rsidR="00C768F9" w:rsidRDefault="00C768F9" w:rsidP="00C768F9">
      <w:pPr>
        <w:pStyle w:val="Paragrafoelenco"/>
        <w:numPr>
          <w:ilvl w:val="0"/>
          <w:numId w:val="14"/>
        </w:numPr>
        <w:rPr>
          <w:rStyle w:val="form-radio-item"/>
        </w:rPr>
      </w:pPr>
      <w:r>
        <w:rPr>
          <w:rStyle w:val="form-radio-item"/>
        </w:rPr>
        <w:t>Ente Pubblico</w:t>
      </w:r>
    </w:p>
    <w:p w:rsidR="00C768F9" w:rsidRDefault="00C768F9" w:rsidP="00C768F9">
      <w:pPr>
        <w:pStyle w:val="Paragrafoelenco"/>
        <w:numPr>
          <w:ilvl w:val="0"/>
          <w:numId w:val="14"/>
        </w:numPr>
        <w:rPr>
          <w:rStyle w:val="form-radio-item"/>
        </w:rPr>
      </w:pPr>
      <w:r>
        <w:rPr>
          <w:rStyle w:val="form-radio-item"/>
        </w:rPr>
        <w:t xml:space="preserve">Operatore </w:t>
      </w:r>
      <w:proofErr w:type="spellStart"/>
      <w:r>
        <w:rPr>
          <w:rStyle w:val="form-radio-item"/>
        </w:rPr>
        <w:t>Ho.Re.Ca.</w:t>
      </w:r>
      <w:proofErr w:type="spellEnd"/>
    </w:p>
    <w:p w:rsidR="00C768F9" w:rsidRDefault="00C768F9" w:rsidP="00C768F9">
      <w:pPr>
        <w:pStyle w:val="Paragrafoelenco"/>
        <w:numPr>
          <w:ilvl w:val="0"/>
          <w:numId w:val="14"/>
        </w:numPr>
        <w:rPr>
          <w:rStyle w:val="form-radio-item"/>
        </w:rPr>
      </w:pPr>
      <w:r>
        <w:rPr>
          <w:rStyle w:val="form-radio-item"/>
        </w:rPr>
        <w:t>Operatore Turistico</w:t>
      </w:r>
    </w:p>
    <w:p w:rsidR="00C768F9" w:rsidRDefault="00C768F9" w:rsidP="00C768F9">
      <w:pPr>
        <w:pStyle w:val="Paragrafoelenco"/>
        <w:numPr>
          <w:ilvl w:val="0"/>
          <w:numId w:val="14"/>
        </w:numPr>
        <w:rPr>
          <w:rStyle w:val="form-radio-item"/>
        </w:rPr>
      </w:pPr>
      <w:r>
        <w:rPr>
          <w:rStyle w:val="form-radio-item"/>
        </w:rPr>
        <w:t>Associazione</w:t>
      </w:r>
    </w:p>
    <w:p w:rsidR="00C768F9" w:rsidRDefault="00C768F9" w:rsidP="00C768F9">
      <w:pPr>
        <w:pStyle w:val="Paragrafoelenco"/>
        <w:numPr>
          <w:ilvl w:val="0"/>
          <w:numId w:val="14"/>
        </w:numPr>
        <w:rPr>
          <w:rStyle w:val="form-radio-item"/>
        </w:rPr>
      </w:pPr>
      <w:r>
        <w:rPr>
          <w:rStyle w:val="form-radio-item"/>
        </w:rPr>
        <w:t>Sindacato</w:t>
      </w:r>
    </w:p>
    <w:p w:rsidR="00C768F9" w:rsidRDefault="00C768F9" w:rsidP="00C768F9">
      <w:pPr>
        <w:pStyle w:val="Paragrafoelenco"/>
        <w:numPr>
          <w:ilvl w:val="0"/>
          <w:numId w:val="14"/>
        </w:numPr>
        <w:rPr>
          <w:rStyle w:val="form-radio-item"/>
        </w:rPr>
      </w:pPr>
      <w:r>
        <w:rPr>
          <w:rStyle w:val="form-radio-item"/>
        </w:rPr>
        <w:lastRenderedPageBreak/>
        <w:t>Operatore Della Comunicazione/Media</w:t>
      </w:r>
    </w:p>
    <w:p w:rsidR="00C768F9" w:rsidRPr="00C768F9" w:rsidRDefault="00C768F9" w:rsidP="00C768F9">
      <w:pPr>
        <w:pStyle w:val="Paragrafoelenco"/>
        <w:numPr>
          <w:ilvl w:val="0"/>
          <w:numId w:val="14"/>
        </w:numPr>
        <w:rPr>
          <w:rStyle w:val="form-radio-item"/>
          <w:caps/>
        </w:rPr>
      </w:pPr>
      <w:r>
        <w:rPr>
          <w:rStyle w:val="form-radio-item"/>
        </w:rPr>
        <w:t>Socio del FLAG Costa Blu</w:t>
      </w:r>
    </w:p>
    <w:p w:rsidR="00C768F9" w:rsidRDefault="00C768F9" w:rsidP="00C768F9">
      <w:pPr>
        <w:rPr>
          <w:b/>
          <w:caps/>
          <w:sz w:val="24"/>
          <w:szCs w:val="24"/>
        </w:rPr>
      </w:pPr>
      <w:r w:rsidRPr="00C768F9">
        <w:rPr>
          <w:b/>
          <w:caps/>
          <w:sz w:val="24"/>
          <w:szCs w:val="24"/>
        </w:rPr>
        <w:t>TERRITORIO</w:t>
      </w:r>
    </w:p>
    <w:p w:rsidR="00C768F9" w:rsidRPr="00C768F9" w:rsidRDefault="00C768F9" w:rsidP="00C768F9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C768F9">
        <w:rPr>
          <w:sz w:val="24"/>
          <w:szCs w:val="24"/>
        </w:rPr>
        <w:t>Martinsicuro</w:t>
      </w:r>
    </w:p>
    <w:p w:rsidR="00C768F9" w:rsidRPr="00C768F9" w:rsidRDefault="00C768F9" w:rsidP="00C768F9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C768F9">
        <w:rPr>
          <w:sz w:val="24"/>
          <w:szCs w:val="24"/>
        </w:rPr>
        <w:t>Alba Adriatica</w:t>
      </w:r>
    </w:p>
    <w:p w:rsidR="00C768F9" w:rsidRPr="00C768F9" w:rsidRDefault="00C768F9" w:rsidP="00C768F9">
      <w:pPr>
        <w:pStyle w:val="Paragrafoelenco"/>
        <w:numPr>
          <w:ilvl w:val="0"/>
          <w:numId w:val="15"/>
        </w:numPr>
        <w:rPr>
          <w:sz w:val="24"/>
          <w:szCs w:val="24"/>
        </w:rPr>
      </w:pPr>
      <w:proofErr w:type="spellStart"/>
      <w:r w:rsidRPr="00C768F9">
        <w:rPr>
          <w:sz w:val="24"/>
          <w:szCs w:val="24"/>
        </w:rPr>
        <w:t>Tortoreto</w:t>
      </w:r>
      <w:proofErr w:type="spellEnd"/>
    </w:p>
    <w:p w:rsidR="00C768F9" w:rsidRPr="00C768F9" w:rsidRDefault="00C768F9" w:rsidP="00C768F9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C768F9">
        <w:rPr>
          <w:sz w:val="24"/>
          <w:szCs w:val="24"/>
        </w:rPr>
        <w:t>Giulianova</w:t>
      </w:r>
    </w:p>
    <w:p w:rsidR="00C768F9" w:rsidRPr="00C768F9" w:rsidRDefault="00C768F9" w:rsidP="00C768F9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C768F9">
        <w:rPr>
          <w:sz w:val="24"/>
          <w:szCs w:val="24"/>
        </w:rPr>
        <w:t>Roseto degli Abruzzi</w:t>
      </w:r>
    </w:p>
    <w:p w:rsidR="00C768F9" w:rsidRPr="00C768F9" w:rsidRDefault="00C768F9" w:rsidP="00C768F9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C768F9">
        <w:rPr>
          <w:sz w:val="24"/>
          <w:szCs w:val="24"/>
        </w:rPr>
        <w:t>Pineto</w:t>
      </w:r>
    </w:p>
    <w:p w:rsidR="00C768F9" w:rsidRPr="00C768F9" w:rsidRDefault="00C768F9" w:rsidP="00C768F9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C768F9">
        <w:rPr>
          <w:sz w:val="24"/>
          <w:szCs w:val="24"/>
        </w:rPr>
        <w:t>Silvi</w:t>
      </w:r>
    </w:p>
    <w:p w:rsidR="00C768F9" w:rsidRDefault="00C768F9" w:rsidP="00C768F9">
      <w:pPr>
        <w:rPr>
          <w:caps/>
          <w:sz w:val="24"/>
          <w:szCs w:val="24"/>
        </w:rPr>
        <w:sectPr w:rsidR="00C768F9" w:rsidSect="00C768F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768F9" w:rsidRPr="00C768F9" w:rsidRDefault="00C768F9" w:rsidP="00C768F9">
      <w:pPr>
        <w:rPr>
          <w:b/>
          <w:caps/>
          <w:sz w:val="24"/>
          <w:szCs w:val="24"/>
        </w:rPr>
      </w:pPr>
      <w:r w:rsidRPr="00C768F9">
        <w:rPr>
          <w:b/>
          <w:caps/>
          <w:sz w:val="24"/>
          <w:szCs w:val="24"/>
        </w:rPr>
        <w:lastRenderedPageBreak/>
        <w:t>IL suo contributo all'ANalisi TerritorialE</w:t>
      </w:r>
    </w:p>
    <w:p w:rsidR="00C768F9" w:rsidRPr="00C768F9" w:rsidRDefault="00C768F9" w:rsidP="00C768F9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PER IDENTIFICARE LE LINEE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INTERVENTO PRIORITARIE DELLA STRATEGIA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SVILUPPO LOCALE DEL GAC COSTA BLU, LE CHIeDIAMO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CONTRIBUIRE ALLA definiZIONE DE</w:t>
      </w:r>
      <w:r w:rsidRPr="00C768F9">
        <w:rPr>
          <w:caps/>
          <w:sz w:val="24"/>
          <w:szCs w:val="24"/>
        </w:rPr>
        <w:t xml:space="preserve">gli elementi specifici del nostro sistema territoriale </w:t>
      </w:r>
      <w:proofErr w:type="spellStart"/>
      <w:r w:rsidRPr="00C768F9">
        <w:rPr>
          <w:caps/>
          <w:sz w:val="24"/>
          <w:szCs w:val="24"/>
        </w:rPr>
        <w:t>di</w:t>
      </w:r>
      <w:proofErr w:type="spellEnd"/>
      <w:r w:rsidRPr="00C768F9">
        <w:rPr>
          <w:caps/>
          <w:sz w:val="24"/>
          <w:szCs w:val="24"/>
        </w:rPr>
        <w:t xml:space="preserve"> cui è più importante tener conto nel</w:t>
      </w:r>
      <w:r w:rsidR="00C52C53">
        <w:rPr>
          <w:caps/>
          <w:sz w:val="24"/>
          <w:szCs w:val="24"/>
        </w:rPr>
        <w:t xml:space="preserve"> LAVORO </w:t>
      </w:r>
      <w:proofErr w:type="spellStart"/>
      <w:r w:rsidR="00C52C53">
        <w:rPr>
          <w:caps/>
          <w:sz w:val="24"/>
          <w:szCs w:val="24"/>
        </w:rPr>
        <w:t>DI</w:t>
      </w:r>
      <w:proofErr w:type="spellEnd"/>
      <w:r w:rsidRPr="00C768F9">
        <w:rPr>
          <w:caps/>
          <w:sz w:val="24"/>
          <w:szCs w:val="24"/>
        </w:rPr>
        <w:t xml:space="preserve"> progettazione. In particolare, le chiediamo </w:t>
      </w:r>
      <w:proofErr w:type="spellStart"/>
      <w:r w:rsidRPr="00C768F9">
        <w:rPr>
          <w:caps/>
          <w:sz w:val="24"/>
          <w:szCs w:val="24"/>
        </w:rPr>
        <w:t>di</w:t>
      </w:r>
      <w:proofErr w:type="spellEnd"/>
      <w:r w:rsidRPr="00C768F9">
        <w:rPr>
          <w:caps/>
          <w:sz w:val="24"/>
          <w:szCs w:val="24"/>
        </w:rPr>
        <w:t xml:space="preserve"> indi</w:t>
      </w:r>
      <w:r w:rsidR="00112B51">
        <w:rPr>
          <w:caps/>
          <w:sz w:val="24"/>
          <w:szCs w:val="24"/>
        </w:rPr>
        <w:t>viduare</w:t>
      </w:r>
      <w:r>
        <w:rPr>
          <w:caps/>
          <w:sz w:val="24"/>
          <w:szCs w:val="24"/>
        </w:rPr>
        <w:t xml:space="preserve"> almeno tre temi </w:t>
      </w:r>
      <w:r w:rsidR="00112B51">
        <w:rPr>
          <w:caps/>
          <w:sz w:val="24"/>
          <w:szCs w:val="24"/>
        </w:rPr>
        <w:t xml:space="preserve">rilevanti </w:t>
      </w:r>
      <w:r>
        <w:rPr>
          <w:caps/>
          <w:sz w:val="24"/>
          <w:szCs w:val="24"/>
        </w:rPr>
        <w:t>i</w:t>
      </w:r>
      <w:r w:rsidR="00112B51">
        <w:rPr>
          <w:caps/>
          <w:sz w:val="24"/>
          <w:szCs w:val="24"/>
        </w:rPr>
        <w:t>ndicando</w:t>
      </w:r>
      <w:r w:rsidR="00C52C53">
        <w:rPr>
          <w:caps/>
          <w:sz w:val="24"/>
          <w:szCs w:val="24"/>
        </w:rPr>
        <w:t xml:space="preserve"> per ognuno</w:t>
      </w:r>
      <w:r w:rsidRPr="00C768F9">
        <w:rPr>
          <w:caps/>
          <w:sz w:val="24"/>
          <w:szCs w:val="24"/>
        </w:rPr>
        <w:t xml:space="preserve">: </w:t>
      </w:r>
    </w:p>
    <w:p w:rsidR="00C768F9" w:rsidRPr="00C768F9" w:rsidRDefault="00C768F9" w:rsidP="00C768F9">
      <w:pPr>
        <w:jc w:val="both"/>
        <w:rPr>
          <w:caps/>
          <w:sz w:val="24"/>
          <w:szCs w:val="24"/>
        </w:rPr>
      </w:pPr>
      <w:r w:rsidRPr="00C768F9">
        <w:rPr>
          <w:caps/>
          <w:sz w:val="24"/>
          <w:szCs w:val="24"/>
        </w:rPr>
        <w:t>A. Gli elementi positivi del sistema locale su cui basare la strateg</w:t>
      </w:r>
      <w:r>
        <w:rPr>
          <w:caps/>
          <w:sz w:val="24"/>
          <w:szCs w:val="24"/>
        </w:rPr>
        <w:t xml:space="preserve">ia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sviluppo (punti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forza);</w:t>
      </w:r>
    </w:p>
    <w:p w:rsidR="00C768F9" w:rsidRPr="00C768F9" w:rsidRDefault="00C768F9" w:rsidP="00C768F9">
      <w:pPr>
        <w:jc w:val="both"/>
        <w:rPr>
          <w:caps/>
          <w:sz w:val="24"/>
          <w:szCs w:val="24"/>
        </w:rPr>
      </w:pPr>
      <w:r w:rsidRPr="00C768F9">
        <w:rPr>
          <w:caps/>
          <w:sz w:val="24"/>
          <w:szCs w:val="24"/>
        </w:rPr>
        <w:t xml:space="preserve">B. Gli elementi negativi o problematici che, se non modificati potranno ostacolare il raggiungimento degli obiettivi (punti </w:t>
      </w:r>
      <w:proofErr w:type="spellStart"/>
      <w:r w:rsidRPr="00C768F9">
        <w:rPr>
          <w:caps/>
          <w:sz w:val="24"/>
          <w:szCs w:val="24"/>
        </w:rPr>
        <w:t>di</w:t>
      </w:r>
      <w:proofErr w:type="spellEnd"/>
      <w:r w:rsidRPr="00C768F9">
        <w:rPr>
          <w:caps/>
          <w:sz w:val="24"/>
          <w:szCs w:val="24"/>
        </w:rPr>
        <w:t xml:space="preserve"> debolezza) </w:t>
      </w:r>
      <w:r>
        <w:rPr>
          <w:caps/>
          <w:sz w:val="24"/>
          <w:szCs w:val="24"/>
        </w:rPr>
        <w:t>;</w:t>
      </w:r>
    </w:p>
    <w:p w:rsidR="00C768F9" w:rsidRPr="00C768F9" w:rsidRDefault="00C768F9" w:rsidP="00C768F9">
      <w:pPr>
        <w:jc w:val="both"/>
        <w:rPr>
          <w:caps/>
          <w:sz w:val="24"/>
          <w:szCs w:val="24"/>
        </w:rPr>
      </w:pPr>
      <w:r w:rsidRPr="00C768F9">
        <w:rPr>
          <w:caps/>
          <w:sz w:val="24"/>
          <w:szCs w:val="24"/>
        </w:rPr>
        <w:t>C. Le condizioni esterne o le tendenze favorevoli che possono essere sfruttate per raggiung</w:t>
      </w:r>
      <w:r>
        <w:rPr>
          <w:caps/>
          <w:sz w:val="24"/>
          <w:szCs w:val="24"/>
        </w:rPr>
        <w:t>ere gli obiettivi (opportunità);</w:t>
      </w:r>
    </w:p>
    <w:p w:rsidR="00C768F9" w:rsidRDefault="00C768F9" w:rsidP="00C768F9">
      <w:pPr>
        <w:jc w:val="both"/>
        <w:rPr>
          <w:caps/>
          <w:sz w:val="24"/>
          <w:szCs w:val="24"/>
        </w:rPr>
      </w:pPr>
      <w:r w:rsidRPr="00C768F9">
        <w:rPr>
          <w:caps/>
          <w:sz w:val="24"/>
          <w:szCs w:val="24"/>
        </w:rPr>
        <w:t>D. Le condizioni esterne o le tendenze sfavorevoli che potrebbero ostacolare il raggiungimento degli obiettivi (minacce)</w:t>
      </w:r>
      <w:r>
        <w:rPr>
          <w:caps/>
          <w:sz w:val="24"/>
          <w:szCs w:val="24"/>
        </w:rPr>
        <w:t>.</w:t>
      </w:r>
    </w:p>
    <w:p w:rsidR="00C768F9" w:rsidRDefault="00C768F9" w:rsidP="00C768F9">
      <w:pPr>
        <w:jc w:val="both"/>
        <w:rPr>
          <w:caps/>
          <w:sz w:val="24"/>
          <w:szCs w:val="24"/>
        </w:rPr>
      </w:pPr>
    </w:p>
    <w:p w:rsidR="00C768F9" w:rsidRDefault="00C768F9" w:rsidP="00C768F9">
      <w:pPr>
        <w:jc w:val="both"/>
        <w:rPr>
          <w:caps/>
          <w:sz w:val="24"/>
          <w:szCs w:val="24"/>
        </w:rPr>
      </w:pPr>
    </w:p>
    <w:p w:rsidR="00C768F9" w:rsidRDefault="00C768F9" w:rsidP="00C768F9">
      <w:pPr>
        <w:jc w:val="both"/>
        <w:rPr>
          <w:caps/>
          <w:sz w:val="24"/>
          <w:szCs w:val="24"/>
        </w:rPr>
      </w:pPr>
    </w:p>
    <w:p w:rsidR="00C768F9" w:rsidRDefault="00C768F9" w:rsidP="00C768F9">
      <w:pPr>
        <w:jc w:val="both"/>
        <w:rPr>
          <w:cap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11"/>
        <w:gridCol w:w="1934"/>
        <w:gridCol w:w="2092"/>
        <w:gridCol w:w="2190"/>
        <w:gridCol w:w="1727"/>
      </w:tblGrid>
      <w:tr w:rsidR="00C768F9" w:rsidTr="00112B51">
        <w:tc>
          <w:tcPr>
            <w:tcW w:w="1911" w:type="dxa"/>
            <w:shd w:val="clear" w:color="auto" w:fill="B8CCE4" w:themeFill="accent1" w:themeFillTint="66"/>
            <w:vAlign w:val="center"/>
          </w:tcPr>
          <w:p w:rsidR="00C768F9" w:rsidRPr="00C768F9" w:rsidRDefault="00C768F9" w:rsidP="00112B51">
            <w:pPr>
              <w:jc w:val="center"/>
              <w:rPr>
                <w:b/>
                <w:caps/>
                <w:sz w:val="24"/>
                <w:szCs w:val="24"/>
              </w:rPr>
            </w:pPr>
            <w:r w:rsidRPr="00C768F9">
              <w:rPr>
                <w:b/>
                <w:caps/>
                <w:sz w:val="24"/>
                <w:szCs w:val="24"/>
              </w:rPr>
              <w:t>tema</w:t>
            </w:r>
          </w:p>
        </w:tc>
        <w:tc>
          <w:tcPr>
            <w:tcW w:w="1934" w:type="dxa"/>
            <w:shd w:val="clear" w:color="auto" w:fill="B8CCE4" w:themeFill="accent1" w:themeFillTint="66"/>
            <w:vAlign w:val="center"/>
          </w:tcPr>
          <w:p w:rsidR="00112B51" w:rsidRDefault="00C768F9" w:rsidP="00112B51">
            <w:pPr>
              <w:jc w:val="center"/>
              <w:rPr>
                <w:b/>
                <w:caps/>
                <w:sz w:val="24"/>
                <w:szCs w:val="24"/>
              </w:rPr>
            </w:pPr>
            <w:r w:rsidRPr="00C768F9">
              <w:rPr>
                <w:b/>
                <w:caps/>
                <w:sz w:val="24"/>
                <w:szCs w:val="24"/>
              </w:rPr>
              <w:t>punti</w:t>
            </w:r>
          </w:p>
          <w:p w:rsidR="00112B51" w:rsidRDefault="00C768F9" w:rsidP="00112B51">
            <w:pPr>
              <w:jc w:val="center"/>
              <w:rPr>
                <w:b/>
                <w:caps/>
                <w:sz w:val="24"/>
                <w:szCs w:val="24"/>
              </w:rPr>
            </w:pPr>
            <w:proofErr w:type="spellStart"/>
            <w:r w:rsidRPr="00C768F9">
              <w:rPr>
                <w:b/>
                <w:caps/>
                <w:sz w:val="24"/>
                <w:szCs w:val="24"/>
              </w:rPr>
              <w:t>di</w:t>
            </w:r>
            <w:proofErr w:type="spellEnd"/>
          </w:p>
          <w:p w:rsidR="00C768F9" w:rsidRPr="00C768F9" w:rsidRDefault="00C768F9" w:rsidP="00112B51">
            <w:pPr>
              <w:jc w:val="center"/>
              <w:rPr>
                <w:b/>
                <w:caps/>
                <w:sz w:val="24"/>
                <w:szCs w:val="24"/>
              </w:rPr>
            </w:pPr>
            <w:r w:rsidRPr="00C768F9">
              <w:rPr>
                <w:b/>
                <w:caps/>
                <w:sz w:val="24"/>
                <w:szCs w:val="24"/>
              </w:rPr>
              <w:t>forza</w:t>
            </w:r>
          </w:p>
        </w:tc>
        <w:tc>
          <w:tcPr>
            <w:tcW w:w="2092" w:type="dxa"/>
            <w:shd w:val="clear" w:color="auto" w:fill="B8CCE4" w:themeFill="accent1" w:themeFillTint="66"/>
            <w:vAlign w:val="center"/>
          </w:tcPr>
          <w:p w:rsidR="00112B51" w:rsidRDefault="00C768F9" w:rsidP="00112B51">
            <w:pPr>
              <w:jc w:val="center"/>
              <w:rPr>
                <w:b/>
                <w:caps/>
                <w:sz w:val="24"/>
                <w:szCs w:val="24"/>
              </w:rPr>
            </w:pPr>
            <w:r w:rsidRPr="00C768F9">
              <w:rPr>
                <w:b/>
                <w:caps/>
                <w:sz w:val="24"/>
                <w:szCs w:val="24"/>
              </w:rPr>
              <w:t>punti</w:t>
            </w:r>
          </w:p>
          <w:p w:rsidR="00112B51" w:rsidRDefault="00C768F9" w:rsidP="00112B51">
            <w:pPr>
              <w:jc w:val="center"/>
              <w:rPr>
                <w:b/>
                <w:caps/>
                <w:sz w:val="24"/>
                <w:szCs w:val="24"/>
              </w:rPr>
            </w:pPr>
            <w:proofErr w:type="spellStart"/>
            <w:r w:rsidRPr="00C768F9">
              <w:rPr>
                <w:b/>
                <w:caps/>
                <w:sz w:val="24"/>
                <w:szCs w:val="24"/>
              </w:rPr>
              <w:t>di</w:t>
            </w:r>
            <w:proofErr w:type="spellEnd"/>
          </w:p>
          <w:p w:rsidR="00C768F9" w:rsidRPr="00C768F9" w:rsidRDefault="00C768F9" w:rsidP="00112B51">
            <w:pPr>
              <w:jc w:val="center"/>
              <w:rPr>
                <w:b/>
                <w:caps/>
                <w:sz w:val="24"/>
                <w:szCs w:val="24"/>
              </w:rPr>
            </w:pPr>
            <w:r w:rsidRPr="00C768F9">
              <w:rPr>
                <w:b/>
                <w:caps/>
                <w:sz w:val="24"/>
                <w:szCs w:val="24"/>
              </w:rPr>
              <w:t>debolezza</w:t>
            </w:r>
          </w:p>
        </w:tc>
        <w:tc>
          <w:tcPr>
            <w:tcW w:w="2190" w:type="dxa"/>
            <w:shd w:val="clear" w:color="auto" w:fill="B8CCE4" w:themeFill="accent1" w:themeFillTint="66"/>
            <w:vAlign w:val="center"/>
          </w:tcPr>
          <w:p w:rsidR="00C768F9" w:rsidRPr="00C768F9" w:rsidRDefault="00C768F9" w:rsidP="00112B51">
            <w:pPr>
              <w:jc w:val="center"/>
              <w:rPr>
                <w:b/>
                <w:caps/>
                <w:sz w:val="24"/>
                <w:szCs w:val="24"/>
              </w:rPr>
            </w:pPr>
            <w:r w:rsidRPr="00C768F9">
              <w:rPr>
                <w:b/>
                <w:caps/>
                <w:sz w:val="24"/>
                <w:szCs w:val="24"/>
              </w:rPr>
              <w:t>opportunità</w:t>
            </w:r>
          </w:p>
        </w:tc>
        <w:tc>
          <w:tcPr>
            <w:tcW w:w="1727" w:type="dxa"/>
            <w:shd w:val="clear" w:color="auto" w:fill="B8CCE4" w:themeFill="accent1" w:themeFillTint="66"/>
            <w:vAlign w:val="center"/>
          </w:tcPr>
          <w:p w:rsidR="00C768F9" w:rsidRPr="00C768F9" w:rsidRDefault="00C768F9" w:rsidP="00112B51">
            <w:pPr>
              <w:jc w:val="center"/>
              <w:rPr>
                <w:b/>
                <w:caps/>
                <w:sz w:val="24"/>
                <w:szCs w:val="24"/>
              </w:rPr>
            </w:pPr>
            <w:r w:rsidRPr="00C768F9">
              <w:rPr>
                <w:b/>
                <w:caps/>
                <w:sz w:val="24"/>
                <w:szCs w:val="24"/>
              </w:rPr>
              <w:t>minacce</w:t>
            </w:r>
          </w:p>
        </w:tc>
      </w:tr>
      <w:tr w:rsidR="00C768F9" w:rsidTr="00C768F9">
        <w:tc>
          <w:tcPr>
            <w:tcW w:w="1911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  <w:p w:rsidR="00EC5BCC" w:rsidRDefault="00EC5BCC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34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092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190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727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C768F9" w:rsidTr="00C768F9">
        <w:tc>
          <w:tcPr>
            <w:tcW w:w="1911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  <w:p w:rsidR="00EC5BCC" w:rsidRDefault="00EC5BCC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34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092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190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727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C768F9" w:rsidTr="00C768F9">
        <w:tc>
          <w:tcPr>
            <w:tcW w:w="1911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  <w:p w:rsidR="00EC5BCC" w:rsidRDefault="00EC5BCC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34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092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190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727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C768F9" w:rsidTr="00C768F9">
        <w:tc>
          <w:tcPr>
            <w:tcW w:w="1911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  <w:p w:rsidR="00EC5BCC" w:rsidRDefault="00EC5BCC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34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092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190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727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C768F9" w:rsidTr="00C768F9">
        <w:tc>
          <w:tcPr>
            <w:tcW w:w="1911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  <w:p w:rsidR="00EC5BCC" w:rsidRDefault="00EC5BCC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34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092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190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727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C768F9" w:rsidTr="00C768F9">
        <w:tc>
          <w:tcPr>
            <w:tcW w:w="1911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  <w:p w:rsidR="00EC5BCC" w:rsidRDefault="00EC5BCC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34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092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190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727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C768F9" w:rsidTr="00C768F9">
        <w:tc>
          <w:tcPr>
            <w:tcW w:w="1911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  <w:p w:rsidR="00EC5BCC" w:rsidRDefault="00EC5BCC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34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092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190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727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C768F9" w:rsidTr="00C768F9">
        <w:tc>
          <w:tcPr>
            <w:tcW w:w="1911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  <w:p w:rsidR="00EC5BCC" w:rsidRDefault="00EC5BCC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34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092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190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727" w:type="dxa"/>
          </w:tcPr>
          <w:p w:rsidR="00C768F9" w:rsidRDefault="00C768F9" w:rsidP="00C768F9">
            <w:pPr>
              <w:jc w:val="both"/>
              <w:rPr>
                <w:caps/>
                <w:sz w:val="24"/>
                <w:szCs w:val="24"/>
              </w:rPr>
            </w:pPr>
          </w:p>
        </w:tc>
      </w:tr>
    </w:tbl>
    <w:p w:rsidR="00C768F9" w:rsidRDefault="00C768F9" w:rsidP="00C768F9">
      <w:pPr>
        <w:jc w:val="both"/>
        <w:rPr>
          <w:caps/>
          <w:sz w:val="24"/>
          <w:szCs w:val="24"/>
        </w:rPr>
      </w:pPr>
    </w:p>
    <w:sectPr w:rsidR="00C768F9" w:rsidSect="00C768F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8F" w:rsidRDefault="00D77F8F" w:rsidP="006C5E6F">
      <w:pPr>
        <w:spacing w:after="0" w:line="240" w:lineRule="auto"/>
      </w:pPr>
      <w:r>
        <w:separator/>
      </w:r>
    </w:p>
  </w:endnote>
  <w:endnote w:type="continuationSeparator" w:id="0">
    <w:p w:rsidR="00D77F8F" w:rsidRDefault="00D77F8F" w:rsidP="006C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Com">
    <w:altName w:val="Helvetica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F" w:rsidRDefault="00DE6E59" w:rsidP="006C5E6F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color w:val="222222"/>
        <w:sz w:val="20"/>
        <w:szCs w:val="20"/>
      </w:rPr>
    </w:pPr>
    <w:r>
      <w:rPr>
        <w:rFonts w:ascii="Arial" w:hAnsi="Arial" w:cs="Arial"/>
        <w:b/>
        <w:color w:val="222222"/>
        <w:sz w:val="20"/>
        <w:szCs w:val="20"/>
      </w:rPr>
      <w:t>GAC COSTA BLU Lungomare Spalato - Porto Molo Sud 64021 Giulianova (TE) - TEL/FAX +390858005888 - info@gac-costablu.it - www.gac-costablu.it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8F" w:rsidRDefault="00D77F8F" w:rsidP="006C5E6F">
      <w:pPr>
        <w:spacing w:after="0" w:line="240" w:lineRule="auto"/>
      </w:pPr>
      <w:r>
        <w:separator/>
      </w:r>
    </w:p>
  </w:footnote>
  <w:footnote w:type="continuationSeparator" w:id="0">
    <w:p w:rsidR="00D77F8F" w:rsidRDefault="00D77F8F" w:rsidP="006C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F" w:rsidRDefault="00DE6E59" w:rsidP="00C91E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13780" cy="1265555"/>
          <wp:effectExtent l="19050" t="0" r="1270" b="0"/>
          <wp:docPr id="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5E6F" w:rsidRDefault="006C5E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>
    <w:nsid w:val="02896EF4"/>
    <w:multiLevelType w:val="hybridMultilevel"/>
    <w:tmpl w:val="D1A2D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33CD"/>
    <w:multiLevelType w:val="hybridMultilevel"/>
    <w:tmpl w:val="1F927924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299D"/>
    <w:multiLevelType w:val="hybridMultilevel"/>
    <w:tmpl w:val="6F90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3448E"/>
    <w:multiLevelType w:val="hybridMultilevel"/>
    <w:tmpl w:val="5C908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49AC"/>
    <w:multiLevelType w:val="hybridMultilevel"/>
    <w:tmpl w:val="FCAC1624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77D09"/>
    <w:multiLevelType w:val="hybridMultilevel"/>
    <w:tmpl w:val="1DA25A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030491"/>
    <w:multiLevelType w:val="hybridMultilevel"/>
    <w:tmpl w:val="DB723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01824"/>
    <w:multiLevelType w:val="hybridMultilevel"/>
    <w:tmpl w:val="C5F28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465CE"/>
    <w:multiLevelType w:val="hybridMultilevel"/>
    <w:tmpl w:val="471448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00399F"/>
    <w:multiLevelType w:val="hybridMultilevel"/>
    <w:tmpl w:val="98B60632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A0F5F"/>
    <w:multiLevelType w:val="hybridMultilevel"/>
    <w:tmpl w:val="814E11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F833EE"/>
    <w:multiLevelType w:val="hybridMultilevel"/>
    <w:tmpl w:val="C74EB924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707C4"/>
    <w:multiLevelType w:val="hybridMultilevel"/>
    <w:tmpl w:val="2BA23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05E56"/>
    <w:multiLevelType w:val="hybridMultilevel"/>
    <w:tmpl w:val="81647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4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C5E6F"/>
    <w:rsid w:val="0000068E"/>
    <w:rsid w:val="00086C82"/>
    <w:rsid w:val="000915F5"/>
    <w:rsid w:val="00096508"/>
    <w:rsid w:val="000A26BE"/>
    <w:rsid w:val="000A5932"/>
    <w:rsid w:val="000D0917"/>
    <w:rsid w:val="000D68BB"/>
    <w:rsid w:val="001077A4"/>
    <w:rsid w:val="00112B51"/>
    <w:rsid w:val="0012224F"/>
    <w:rsid w:val="002247D7"/>
    <w:rsid w:val="0022560C"/>
    <w:rsid w:val="0024692F"/>
    <w:rsid w:val="00272B71"/>
    <w:rsid w:val="002911FC"/>
    <w:rsid w:val="0029136B"/>
    <w:rsid w:val="002936C6"/>
    <w:rsid w:val="002B3FE6"/>
    <w:rsid w:val="00386633"/>
    <w:rsid w:val="00386B2F"/>
    <w:rsid w:val="003A2F1F"/>
    <w:rsid w:val="003E435B"/>
    <w:rsid w:val="003F4817"/>
    <w:rsid w:val="00405E7D"/>
    <w:rsid w:val="00406988"/>
    <w:rsid w:val="00422D39"/>
    <w:rsid w:val="004E2826"/>
    <w:rsid w:val="004F5169"/>
    <w:rsid w:val="00507BF5"/>
    <w:rsid w:val="00536672"/>
    <w:rsid w:val="00536CB9"/>
    <w:rsid w:val="0055784F"/>
    <w:rsid w:val="005819C9"/>
    <w:rsid w:val="00595BF3"/>
    <w:rsid w:val="005D5338"/>
    <w:rsid w:val="00684AB5"/>
    <w:rsid w:val="006C5E6F"/>
    <w:rsid w:val="006E23DD"/>
    <w:rsid w:val="0074237B"/>
    <w:rsid w:val="00783CFF"/>
    <w:rsid w:val="007A098D"/>
    <w:rsid w:val="007C2CB6"/>
    <w:rsid w:val="007C72E1"/>
    <w:rsid w:val="0087482A"/>
    <w:rsid w:val="008B03DE"/>
    <w:rsid w:val="008D3A5A"/>
    <w:rsid w:val="00941E69"/>
    <w:rsid w:val="00956A5D"/>
    <w:rsid w:val="0097323C"/>
    <w:rsid w:val="009B01FD"/>
    <w:rsid w:val="009C6C19"/>
    <w:rsid w:val="009F0E70"/>
    <w:rsid w:val="00A02A91"/>
    <w:rsid w:val="00A33D5B"/>
    <w:rsid w:val="00B00A79"/>
    <w:rsid w:val="00B44335"/>
    <w:rsid w:val="00B9341D"/>
    <w:rsid w:val="00BD17B5"/>
    <w:rsid w:val="00BE5AC5"/>
    <w:rsid w:val="00BF4979"/>
    <w:rsid w:val="00C2528F"/>
    <w:rsid w:val="00C52C53"/>
    <w:rsid w:val="00C768F9"/>
    <w:rsid w:val="00C835C0"/>
    <w:rsid w:val="00C902FA"/>
    <w:rsid w:val="00C91E43"/>
    <w:rsid w:val="00CA6AC9"/>
    <w:rsid w:val="00D3756E"/>
    <w:rsid w:val="00D630CB"/>
    <w:rsid w:val="00D77F8F"/>
    <w:rsid w:val="00DC0107"/>
    <w:rsid w:val="00DE6E59"/>
    <w:rsid w:val="00E00C56"/>
    <w:rsid w:val="00E0530C"/>
    <w:rsid w:val="00E156AF"/>
    <w:rsid w:val="00E317E5"/>
    <w:rsid w:val="00E71E22"/>
    <w:rsid w:val="00EC5BCC"/>
    <w:rsid w:val="00F05268"/>
    <w:rsid w:val="00F13E9B"/>
    <w:rsid w:val="00F214C3"/>
    <w:rsid w:val="00F26BA6"/>
    <w:rsid w:val="00FA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30C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D5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6F"/>
  </w:style>
  <w:style w:type="paragraph" w:styleId="Pidipagina">
    <w:name w:val="footer"/>
    <w:basedOn w:val="Normale"/>
    <w:link w:val="PidipaginaCarattere"/>
    <w:uiPriority w:val="99"/>
    <w:unhideWhenUsed/>
    <w:rsid w:val="006C5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E6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C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C5E6F"/>
  </w:style>
  <w:style w:type="paragraph" w:customStyle="1" w:styleId="Blockquote">
    <w:name w:val="Blockquote"/>
    <w:basedOn w:val="Normale"/>
    <w:rsid w:val="009C6C19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nfasigrassetto1">
    <w:name w:val="Enfasi (grassetto)1"/>
    <w:rsid w:val="009C6C19"/>
    <w:rPr>
      <w:b/>
    </w:rPr>
  </w:style>
  <w:style w:type="paragraph" w:styleId="Nessunaspaziatura">
    <w:name w:val="No Spacing"/>
    <w:uiPriority w:val="1"/>
    <w:qFormat/>
    <w:rsid w:val="005D5338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D533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533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533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1077A4"/>
    <w:pPr>
      <w:autoSpaceDE w:val="0"/>
      <w:autoSpaceDN w:val="0"/>
      <w:adjustRightInd w:val="0"/>
    </w:pPr>
    <w:rPr>
      <w:rFonts w:ascii="Helvetica LT Com" w:hAnsi="Helvetica LT Com" w:cs="Helvetica LT Co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077A4"/>
    <w:pPr>
      <w:spacing w:line="24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1077A4"/>
    <w:rPr>
      <w:rFonts w:cs="Helvetica LT Com"/>
      <w:color w:val="000000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7C72E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8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rm-required">
    <w:name w:val="form-required"/>
    <w:basedOn w:val="Carpredefinitoparagrafo"/>
    <w:rsid w:val="00386B2F"/>
  </w:style>
  <w:style w:type="character" w:customStyle="1" w:styleId="form-radio-item">
    <w:name w:val="form-radio-item"/>
    <w:basedOn w:val="Carpredefinitoparagrafo"/>
    <w:rsid w:val="00386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Pictae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Marcianelli</dc:creator>
  <cp:lastModifiedBy>mauro</cp:lastModifiedBy>
  <cp:revision>7</cp:revision>
  <dcterms:created xsi:type="dcterms:W3CDTF">2016-08-24T10:44:00Z</dcterms:created>
  <dcterms:modified xsi:type="dcterms:W3CDTF">2016-08-24T14:26:00Z</dcterms:modified>
</cp:coreProperties>
</file>